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Estado civil</w:t>
      </w:r>
      <w:r>
        <w:rPr>
          <w:rFonts w:ascii="Arial" w:hAnsi="Arial" w:cs="Arial"/>
          <w:szCs w:val="20"/>
        </w:rPr>
        <w:t>:</w:t>
      </w:r>
      <w:r w:rsidRPr="00BF41A4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(</w:t>
      </w:r>
      <w:r w:rsidRPr="00BF41A4">
        <w:rPr>
          <w:rFonts w:ascii="Arial" w:hAnsi="Arial" w:cs="Arial"/>
          <w:szCs w:val="20"/>
        </w:rPr>
        <w:t>Soltera, Viuda, Divorciada o Separada).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Número de hijos, Edad de cada uno (Se debe anexar actas de nacimiento).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Dirección donde habita la aspirante (Calle, Número, Colonia, Delegación o Municipio, Código Postal y Entidad Federativa).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La aspirante actualmente habita (con padres o  tutores, con algún  familiar o sola).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Datos de Familiares de los padres y hermana/o(s) que habitan en la misma casa (Edad, grado académico, ocupación, lugar de trabajo (nombre, dirección y teléfono).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El ingreso familiar mensual (se deben anexar comprobantes).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La casa donde vive la aspirante es: Propia o Rentada.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 xml:space="preserve">El número de habitaciones que tiene el lugar donde habita la aspirante. </w:t>
      </w:r>
    </w:p>
    <w:p w:rsidR="003E619F" w:rsidRPr="00082981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082981">
        <w:rPr>
          <w:rFonts w:ascii="Arial" w:hAnsi="Arial" w:cs="Arial"/>
          <w:szCs w:val="20"/>
        </w:rPr>
        <w:t>Se debe describir el material de la casa donde habita la aspirante, las opciones son: (</w:t>
      </w:r>
      <w:proofErr w:type="spellStart"/>
      <w:r w:rsidRPr="00082981">
        <w:rPr>
          <w:rFonts w:ascii="Arial" w:hAnsi="Arial" w:cs="Arial"/>
          <w:szCs w:val="20"/>
        </w:rPr>
        <w:t>a.paredes</w:t>
      </w:r>
      <w:proofErr w:type="spellEnd"/>
      <w:r w:rsidRPr="00082981">
        <w:rPr>
          <w:rFonts w:ascii="Arial" w:hAnsi="Arial" w:cs="Arial"/>
          <w:szCs w:val="20"/>
        </w:rPr>
        <w:t xml:space="preserve"> y techo de concreto; </w:t>
      </w:r>
      <w:proofErr w:type="spellStart"/>
      <w:r w:rsidRPr="00082981">
        <w:rPr>
          <w:rFonts w:ascii="Arial" w:hAnsi="Arial" w:cs="Arial"/>
          <w:szCs w:val="20"/>
        </w:rPr>
        <w:t>b.paredes</w:t>
      </w:r>
      <w:proofErr w:type="spellEnd"/>
      <w:r w:rsidRPr="00082981">
        <w:rPr>
          <w:rFonts w:ascii="Arial" w:hAnsi="Arial" w:cs="Arial"/>
          <w:szCs w:val="20"/>
        </w:rPr>
        <w:t xml:space="preserve"> de concreto y techo de lámina/asbesto; </w:t>
      </w:r>
      <w:proofErr w:type="spellStart"/>
      <w:r w:rsidRPr="00082981">
        <w:rPr>
          <w:rFonts w:ascii="Arial" w:hAnsi="Arial" w:cs="Arial"/>
          <w:szCs w:val="20"/>
        </w:rPr>
        <w:t>c.paredes</w:t>
      </w:r>
      <w:proofErr w:type="spellEnd"/>
      <w:r w:rsidRPr="00082981">
        <w:rPr>
          <w:rFonts w:ascii="Arial" w:hAnsi="Arial" w:cs="Arial"/>
          <w:szCs w:val="20"/>
        </w:rPr>
        <w:t xml:space="preserve"> de madera o adobe y techo de lámina; d. otros materiales: “especifique”: cartón, maderas, tierra, u otro material, según sea el caso.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 xml:space="preserve">Si la aspirante trabaja actualmente: </w:t>
      </w:r>
      <w:proofErr w:type="spellStart"/>
      <w:r w:rsidRPr="00BF41A4">
        <w:rPr>
          <w:rFonts w:ascii="Arial" w:hAnsi="Arial" w:cs="Arial"/>
          <w:szCs w:val="20"/>
        </w:rPr>
        <w:t>Si</w:t>
      </w:r>
      <w:proofErr w:type="spellEnd"/>
      <w:r w:rsidRPr="00BF41A4">
        <w:rPr>
          <w:rFonts w:ascii="Arial" w:hAnsi="Arial" w:cs="Arial"/>
          <w:szCs w:val="20"/>
        </w:rPr>
        <w:t xml:space="preserve"> y No. En caso de contestar de forma afirmativa, se debe colocar el lugar donde labora.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 xml:space="preserve">El sueldo mensual de la aspirante (en caso de que el sueldo se perciba de forma quincenal o semanal, se debe realizar el cálculo por mes aproximado). En este punto es necesario </w:t>
      </w:r>
      <w:r w:rsidRPr="00BF41A4">
        <w:rPr>
          <w:rFonts w:ascii="Arial" w:hAnsi="Arial" w:cs="Arial"/>
          <w:b/>
          <w:szCs w:val="20"/>
          <w:u w:val="single"/>
        </w:rPr>
        <w:t>anexar el comprobante</w:t>
      </w:r>
      <w:r w:rsidRPr="00BF41A4">
        <w:rPr>
          <w:rFonts w:ascii="Arial" w:hAnsi="Arial" w:cs="Arial"/>
          <w:szCs w:val="20"/>
        </w:rPr>
        <w:t>, (escanearlo)  en caso de que la aspirante se dedique a algún negocio informal o por su cuenta, debe anexar un documento donde describa las actividades que realiza, el monto que percibe de forma mensual, debe firmarlo y manifestar bajo protesta de decir verdad que dicha información proporcionada es verdadera y que la aspirante está de acuerdo a que se compruebe la veracidad de esa información.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El horario en que labora la aspirante.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A cuánto ascienden los gastos personales mensuales de la aspirante.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>Quién cubre las colegiaturas de la aspirante.</w:t>
      </w:r>
    </w:p>
    <w:p w:rsidR="003E619F" w:rsidRPr="00BF41A4" w:rsidRDefault="003E619F" w:rsidP="003E619F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Arial" w:hAnsi="Arial" w:cs="Arial"/>
          <w:szCs w:val="20"/>
        </w:rPr>
      </w:pPr>
      <w:r w:rsidRPr="00BF41A4">
        <w:rPr>
          <w:rFonts w:ascii="Arial" w:hAnsi="Arial" w:cs="Arial"/>
          <w:szCs w:val="20"/>
        </w:rPr>
        <w:t xml:space="preserve">Cuánto dinero recibe la aspirante de sus padres o tutores. </w:t>
      </w:r>
    </w:p>
    <w:p w:rsidR="003E619F" w:rsidRDefault="003E619F" w:rsidP="003E619F">
      <w:pPr>
        <w:pStyle w:val="Prrafodelista"/>
        <w:numPr>
          <w:ilvl w:val="0"/>
          <w:numId w:val="1"/>
        </w:numPr>
        <w:jc w:val="both"/>
      </w:pPr>
      <w:r w:rsidRPr="00082981">
        <w:rPr>
          <w:rFonts w:ascii="Arial" w:hAnsi="Arial" w:cs="Arial"/>
          <w:szCs w:val="20"/>
        </w:rPr>
        <w:t>Actualmente la aspirante cuenta con alguna otra beca o apoyo económico. En caso de contestar de forma afirmativa, debe ingresar la Institución que la provee, el monto y periodicidad, así como la Fecha de inicio y término de la misma</w:t>
      </w:r>
    </w:p>
    <w:p w:rsidR="0083619C" w:rsidRPr="00836476" w:rsidRDefault="0083619C" w:rsidP="003E619F">
      <w:pPr>
        <w:ind w:left="708" w:hanging="708"/>
        <w:rPr>
          <w:lang w:val="es-MX"/>
        </w:rPr>
      </w:pPr>
    </w:p>
    <w:sectPr w:rsidR="0083619C" w:rsidRPr="00836476" w:rsidSect="00836476">
      <w:pgSz w:w="12242" w:h="15842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15076"/>
    <w:multiLevelType w:val="hybridMultilevel"/>
    <w:tmpl w:val="FA5E9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36476"/>
    <w:rsid w:val="0019596C"/>
    <w:rsid w:val="003E619F"/>
    <w:rsid w:val="0083619C"/>
    <w:rsid w:val="0083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476"/>
    <w:pPr>
      <w:ind w:left="720"/>
      <w:contextualSpacing/>
    </w:pPr>
    <w:rPr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fforte</dc:creator>
  <cp:keywords/>
  <dc:description/>
  <cp:lastModifiedBy>fforte</cp:lastModifiedBy>
  <cp:revision>2</cp:revision>
  <dcterms:created xsi:type="dcterms:W3CDTF">2013-02-26T22:08:00Z</dcterms:created>
  <dcterms:modified xsi:type="dcterms:W3CDTF">2013-02-26T22:09:00Z</dcterms:modified>
</cp:coreProperties>
</file>